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To join the video meeting, click this link: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"https://meet.google.com/efv-vgxe-omd"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https://meet.google.com/efv-vgxe-omd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Otherwise, to join by phone, dial +1 316-789-6762 and enter this PIN: 352 004 338#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Members in attendance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Ashley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Ryan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Hudson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Philip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Colby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Larry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Jake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Fall Leadership Wrap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Kinks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 knowing space beforehand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Spaces far away from each other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 very impressed by speakers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Lots of noise in the speaking area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Some A/V for speakers?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More time for group interaction during speakers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Can we bring our own speakers?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leadership tailored activities rather than just games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Jake needs to email board asking for approval of a gift card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Winter Leadership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Schedule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Officers arrive at 10am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Early check in 11:30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Start 12:00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12:00-1:00 leadership activities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1:00-2:00 Keynote 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2:00-2:15 Break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2:15-3:00 </w:t>
      </w:r>
      <w:r w:rsidDel="00000000" w:rsidR="00000000" w:rsidRPr="00000000">
        <w:rPr>
          <w:b w:val="1"/>
          <w:rtl w:val="0"/>
        </w:rPr>
        <w:t xml:space="preserve">Leadership Activities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3:00-4:00 Automanage Table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Leadership Activities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Nothing planned out specifically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Officers plan leadership activities by end of the month.  emphasize theme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Split schools up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Name tags and different color sharpies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State Officers run this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Blododworks is out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Automoge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Rollll out the red carpet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Projector hook up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Random tidbits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T-shirt design flyer - kate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Sent to presidents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WL flyer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Rollin 253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No leads on sponsor for Sky Zone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Send thank you card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Have kate change flyer by end of week.  Also look T-shirt flyer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research auto manage table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Letter from State Officer Board - maddy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Make a trophy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Contact Rollin 253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eet.google.com/efv-vgxe-o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